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AB" w:rsidRDefault="004068AB"/>
    <w:p w:rsidR="003C3A58" w:rsidRDefault="003C3A58" w:rsidP="003C3A58">
      <w:pPr>
        <w:jc w:val="center"/>
        <w:rPr>
          <w:b/>
          <w:color w:val="auto"/>
        </w:rPr>
      </w:pPr>
      <w:r>
        <w:rPr>
          <w:b/>
        </w:rPr>
        <w:t>ХАНТЫ-МАНСИЙСКИЙ АВТОНОМНЫЙ ОКРУГ-ЮГРА</w:t>
      </w:r>
    </w:p>
    <w:p w:rsidR="003C3A58" w:rsidRDefault="003C3A58" w:rsidP="003C3A58">
      <w:pPr>
        <w:jc w:val="center"/>
        <w:rPr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3C3A58" w:rsidRDefault="003C3A58" w:rsidP="003C3A58">
      <w:pPr>
        <w:jc w:val="center"/>
        <w:rPr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3C3A58" w:rsidRDefault="003C3A58" w:rsidP="003C3A58">
      <w:pPr>
        <w:jc w:val="center"/>
        <w:rPr>
          <w:bCs/>
          <w:sz w:val="24"/>
        </w:rPr>
      </w:pPr>
      <w:r>
        <w:rPr>
          <w:bCs/>
          <w:sz w:val="24"/>
        </w:rPr>
        <w:t>БЕРЕЗОВСКОГО РАЙОНА</w:t>
      </w:r>
    </w:p>
    <w:p w:rsidR="003C3A58" w:rsidRPr="004068AB" w:rsidRDefault="003C3A58" w:rsidP="003C3A58">
      <w:pPr>
        <w:pBdr>
          <w:bottom w:val="single" w:sz="12" w:space="1" w:color="auto"/>
        </w:pBdr>
        <w:rPr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>. Березово, 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3C3A58" w:rsidRDefault="003C3A58" w:rsidP="003C3A58">
      <w:pPr>
        <w:jc w:val="center"/>
        <w:rPr>
          <w:b/>
          <w:szCs w:val="28"/>
        </w:rPr>
      </w:pPr>
    </w:p>
    <w:p w:rsidR="003C3A58" w:rsidRDefault="003C3A58" w:rsidP="003C3A5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C3A58" w:rsidRPr="004068AB" w:rsidRDefault="003C3A58" w:rsidP="003C3A58">
      <w:pPr>
        <w:ind w:left="284"/>
        <w:rPr>
          <w:b/>
          <w:szCs w:val="28"/>
        </w:rPr>
      </w:pPr>
      <w:r>
        <w:rPr>
          <w:b/>
          <w:szCs w:val="28"/>
        </w:rPr>
        <w:t>от 30 июня 2021 года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</w:t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ab/>
        <w:t xml:space="preserve">        №57 </w:t>
      </w:r>
    </w:p>
    <w:p w:rsidR="006F3DE7" w:rsidRDefault="006F3DE7"/>
    <w:p w:rsidR="006F3DE7" w:rsidRDefault="006F3DE7" w:rsidP="006F3DE7">
      <w:pPr>
        <w:pStyle w:val="1"/>
        <w:spacing w:after="164"/>
        <w:ind w:left="158"/>
      </w:pPr>
      <w:r>
        <w:t>Об утверждении текста информационного сообщения о количестве подписей избирателей, необходимых для регистрации кандидатов в депутаты Думы Бе</w:t>
      </w:r>
      <w:r w:rsidR="00AB2812">
        <w:t xml:space="preserve">резовского района </w:t>
      </w:r>
      <w:r>
        <w:t>седьмого</w:t>
      </w:r>
      <w:r>
        <w:rPr>
          <w:sz w:val="24"/>
        </w:rPr>
        <w:t xml:space="preserve"> </w:t>
      </w:r>
      <w:r>
        <w:t xml:space="preserve">созыва  </w:t>
      </w:r>
    </w:p>
    <w:p w:rsidR="006F3DE7" w:rsidRDefault="006F3DE7" w:rsidP="006F3DE7">
      <w:pPr>
        <w:spacing w:after="186"/>
        <w:ind w:left="593"/>
      </w:pPr>
      <w:r>
        <w:t xml:space="preserve">   </w:t>
      </w:r>
    </w:p>
    <w:p w:rsidR="00AB2812" w:rsidRPr="002471D7" w:rsidRDefault="00AB2812" w:rsidP="00AB2812">
      <w:pPr>
        <w:autoSpaceDE w:val="0"/>
        <w:autoSpaceDN w:val="0"/>
        <w:spacing w:line="240" w:lineRule="auto"/>
        <w:ind w:left="11" w:hanging="11"/>
        <w:rPr>
          <w:b/>
        </w:rPr>
      </w:pPr>
      <w:r>
        <w:t xml:space="preserve">       </w:t>
      </w:r>
      <w:r w:rsidR="006F3DE7"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выборов депутатов Думы Бе</w:t>
      </w:r>
      <w:r>
        <w:t>резовского района</w:t>
      </w:r>
      <w:r w:rsidR="006F3DE7">
        <w:t xml:space="preserve"> седьмого</w:t>
      </w:r>
      <w:r w:rsidR="006F3DE7">
        <w:rPr>
          <w:sz w:val="24"/>
        </w:rPr>
        <w:t xml:space="preserve"> </w:t>
      </w:r>
      <w:r w:rsidR="006F3DE7">
        <w:t>созыва, постановлением Избирательной комиссии Ханты-Мансийского автономного округа - Югры</w:t>
      </w:r>
      <w:r w:rsidRPr="00AB2812">
        <w:t xml:space="preserve"> </w:t>
      </w:r>
      <w:r w:rsidRPr="002471D7">
        <w:t xml:space="preserve">от </w:t>
      </w:r>
      <w:r w:rsidRPr="002471D7">
        <w:rPr>
          <w:szCs w:val="20"/>
        </w:rPr>
        <w:t>01августа 2005 года №285 «О возложении полномочий»</w:t>
      </w:r>
      <w:r w:rsidRPr="002471D7">
        <w:t xml:space="preserve">, территориальная избирательная комиссия </w:t>
      </w:r>
      <w:r w:rsidRPr="002471D7">
        <w:rPr>
          <w:b/>
          <w:spacing w:val="60"/>
        </w:rPr>
        <w:t>постановляет</w:t>
      </w:r>
      <w:r w:rsidRPr="002471D7">
        <w:rPr>
          <w:b/>
        </w:rPr>
        <w:t>:</w:t>
      </w:r>
    </w:p>
    <w:p w:rsidR="006F3DE7" w:rsidRDefault="006F3DE7" w:rsidP="00AB2812">
      <w:pPr>
        <w:numPr>
          <w:ilvl w:val="0"/>
          <w:numId w:val="2"/>
        </w:numPr>
        <w:spacing w:after="3" w:line="240" w:lineRule="auto"/>
        <w:ind w:right="38" w:firstLine="698"/>
      </w:pPr>
      <w:r>
        <w:t>Определить количество достоверных подписей избирателей, необходимых для регистрации кандидатов по одномандатным избирательным округам и максимально допустимое количество подписей избирателей, представляемых в окружные избирательные комиссии кандидатами на выборах депутатов Думы Бе</w:t>
      </w:r>
      <w:r w:rsidR="00AB2812">
        <w:t>резовского</w:t>
      </w:r>
      <w:r>
        <w:t xml:space="preserve"> района седьмого созыва (прилагается). </w:t>
      </w:r>
    </w:p>
    <w:p w:rsidR="003C3A58" w:rsidRDefault="003C3A58" w:rsidP="003C3A58">
      <w:pPr>
        <w:pStyle w:val="a3"/>
        <w:numPr>
          <w:ilvl w:val="0"/>
          <w:numId w:val="2"/>
        </w:numPr>
        <w:spacing w:after="0" w:line="259" w:lineRule="auto"/>
      </w:pPr>
      <w:r>
        <w:rPr>
          <w:sz w:val="20"/>
        </w:rPr>
        <w:t xml:space="preserve">  </w:t>
      </w:r>
      <w:r w:rsidRPr="004068AB">
        <w:rPr>
          <w:sz w:val="20"/>
        </w:rPr>
        <w:t xml:space="preserve"> </w:t>
      </w:r>
      <w:r>
        <w:t xml:space="preserve">Опубликовать настоящее постановление на официальном сайте Избирательной комиссии Ханты-Мансийского автономного округа - Югры на странице территориальной избирательной комиссии Березовского района в разделе «Решения». </w:t>
      </w:r>
    </w:p>
    <w:p w:rsidR="003C3A58" w:rsidRDefault="003C3A58" w:rsidP="003C3A58">
      <w:pPr>
        <w:pStyle w:val="a3"/>
        <w:spacing w:after="0" w:line="259" w:lineRule="auto"/>
        <w:ind w:left="215" w:firstLine="0"/>
      </w:pPr>
    </w:p>
    <w:p w:rsidR="003C3A58" w:rsidRPr="00894BB3" w:rsidRDefault="003C3A58" w:rsidP="003C3A58">
      <w:pPr>
        <w:rPr>
          <w:szCs w:val="28"/>
        </w:rPr>
      </w:pPr>
      <w:r w:rsidRPr="00894BB3">
        <w:rPr>
          <w:szCs w:val="28"/>
        </w:rPr>
        <w:t>Председатель территориальной</w:t>
      </w:r>
    </w:p>
    <w:p w:rsidR="003C3A58" w:rsidRPr="00894BB3" w:rsidRDefault="003C3A58" w:rsidP="003C3A58">
      <w:pPr>
        <w:rPr>
          <w:szCs w:val="28"/>
        </w:rPr>
      </w:pPr>
      <w:r w:rsidRPr="00894BB3">
        <w:rPr>
          <w:szCs w:val="28"/>
        </w:rPr>
        <w:t>избирательной комиссии</w:t>
      </w:r>
    </w:p>
    <w:p w:rsidR="003C3A58" w:rsidRPr="00894BB3" w:rsidRDefault="003C3A58" w:rsidP="003C3A58">
      <w:pPr>
        <w:rPr>
          <w:szCs w:val="28"/>
        </w:rPr>
      </w:pPr>
      <w:r w:rsidRPr="00894BB3">
        <w:rPr>
          <w:szCs w:val="28"/>
        </w:rPr>
        <w:t>Березовского района</w:t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  <w:t>И.В. Чечеткина</w:t>
      </w:r>
    </w:p>
    <w:p w:rsidR="003C3A58" w:rsidRPr="00894BB3" w:rsidRDefault="003C3A58" w:rsidP="003C3A58">
      <w:pPr>
        <w:rPr>
          <w:szCs w:val="28"/>
        </w:rPr>
      </w:pPr>
    </w:p>
    <w:p w:rsidR="003C3A58" w:rsidRPr="00894BB3" w:rsidRDefault="003C3A58" w:rsidP="003C3A58">
      <w:pPr>
        <w:rPr>
          <w:szCs w:val="28"/>
        </w:rPr>
      </w:pPr>
      <w:r w:rsidRPr="00894BB3">
        <w:rPr>
          <w:szCs w:val="28"/>
        </w:rPr>
        <w:t>Секретарь территориальной</w:t>
      </w:r>
    </w:p>
    <w:p w:rsidR="003C3A58" w:rsidRPr="00894BB3" w:rsidRDefault="003C3A58" w:rsidP="003C3A58">
      <w:pPr>
        <w:rPr>
          <w:szCs w:val="28"/>
        </w:rPr>
      </w:pPr>
      <w:r w:rsidRPr="00894BB3">
        <w:rPr>
          <w:szCs w:val="28"/>
        </w:rPr>
        <w:t>избирательной комиссии</w:t>
      </w:r>
    </w:p>
    <w:p w:rsidR="003C3A58" w:rsidRPr="00894BB3" w:rsidRDefault="003C3A58" w:rsidP="003C3A58">
      <w:pPr>
        <w:rPr>
          <w:szCs w:val="28"/>
        </w:rPr>
      </w:pPr>
      <w:r w:rsidRPr="00894BB3">
        <w:rPr>
          <w:szCs w:val="28"/>
        </w:rPr>
        <w:t>Березовского района</w:t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</w:r>
      <w:r w:rsidRPr="00894BB3">
        <w:rPr>
          <w:szCs w:val="28"/>
        </w:rPr>
        <w:tab/>
        <w:t>Ю.Л. Блинкова</w:t>
      </w:r>
    </w:p>
    <w:p w:rsidR="006F3DE7" w:rsidRDefault="006F3DE7" w:rsidP="003C3A58">
      <w:pPr>
        <w:jc w:val="center"/>
      </w:pPr>
    </w:p>
    <w:p w:rsidR="00AB2812" w:rsidRDefault="00AB2812" w:rsidP="003C3A58">
      <w:pPr>
        <w:jc w:val="center"/>
      </w:pPr>
    </w:p>
    <w:p w:rsidR="00AB2812" w:rsidRPr="00AB2812" w:rsidRDefault="00AB2812" w:rsidP="00AB2812">
      <w:pPr>
        <w:spacing w:after="0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r w:rsidRPr="00AB2812">
        <w:rPr>
          <w:sz w:val="22"/>
        </w:rPr>
        <w:t xml:space="preserve"> </w:t>
      </w:r>
    </w:p>
    <w:p w:rsidR="00AB2812" w:rsidRPr="00AB2812" w:rsidRDefault="00AB2812" w:rsidP="00AB2812">
      <w:pPr>
        <w:spacing w:after="17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r w:rsidRPr="00AB2812">
        <w:rPr>
          <w:sz w:val="22"/>
        </w:rPr>
        <w:t xml:space="preserve"> </w:t>
      </w:r>
    </w:p>
    <w:p w:rsidR="00AB2812" w:rsidRPr="00AB2812" w:rsidRDefault="00AB2812" w:rsidP="00AB2812">
      <w:pPr>
        <w:spacing w:after="21" w:line="259" w:lineRule="auto"/>
        <w:ind w:left="0" w:right="54" w:firstLine="0"/>
        <w:jc w:val="right"/>
        <w:rPr>
          <w:rFonts w:ascii="Calibri" w:eastAsia="Calibri" w:hAnsi="Calibri" w:cs="Calibri"/>
          <w:sz w:val="22"/>
        </w:rPr>
      </w:pPr>
      <w:r w:rsidRPr="00AB2812">
        <w:rPr>
          <w:sz w:val="22"/>
        </w:rPr>
        <w:lastRenderedPageBreak/>
        <w:t xml:space="preserve">Приложение </w:t>
      </w:r>
    </w:p>
    <w:p w:rsidR="00AB2812" w:rsidRDefault="00AB2812" w:rsidP="00AB2812">
      <w:pPr>
        <w:spacing w:after="4" w:line="269" w:lineRule="auto"/>
        <w:ind w:left="6096" w:hanging="19"/>
        <w:jc w:val="right"/>
        <w:rPr>
          <w:rFonts w:eastAsia="Calibri"/>
          <w:sz w:val="22"/>
        </w:rPr>
      </w:pPr>
      <w:r>
        <w:rPr>
          <w:sz w:val="22"/>
        </w:rPr>
        <w:t xml:space="preserve"> к постановлению </w:t>
      </w:r>
      <w:r w:rsidRPr="00AB2812">
        <w:rPr>
          <w:sz w:val="22"/>
        </w:rPr>
        <w:t xml:space="preserve">территориальной избирательной комиссии </w:t>
      </w:r>
      <w:r w:rsidRPr="00AB2812">
        <w:rPr>
          <w:rFonts w:eastAsia="Calibri"/>
          <w:sz w:val="22"/>
        </w:rPr>
        <w:t>Березовского района</w:t>
      </w:r>
    </w:p>
    <w:p w:rsidR="00AB2812" w:rsidRPr="00AB2812" w:rsidRDefault="00AB2812" w:rsidP="00AB2812">
      <w:pPr>
        <w:spacing w:after="4" w:line="269" w:lineRule="auto"/>
        <w:ind w:left="6096" w:hanging="19"/>
        <w:jc w:val="right"/>
        <w:rPr>
          <w:rFonts w:ascii="Calibri" w:eastAsia="Calibri" w:hAnsi="Calibri" w:cs="Calibri"/>
          <w:sz w:val="22"/>
        </w:rPr>
      </w:pPr>
      <w:r w:rsidRPr="00AB2812">
        <w:rPr>
          <w:sz w:val="22"/>
        </w:rPr>
        <w:t xml:space="preserve"> от </w:t>
      </w:r>
      <w:r>
        <w:rPr>
          <w:sz w:val="22"/>
        </w:rPr>
        <w:t>30 июня</w:t>
      </w:r>
      <w:r w:rsidRPr="00AB2812">
        <w:rPr>
          <w:sz w:val="22"/>
        </w:rPr>
        <w:t xml:space="preserve"> 2021 года №</w:t>
      </w:r>
      <w:r>
        <w:rPr>
          <w:sz w:val="22"/>
        </w:rPr>
        <w:t>57</w:t>
      </w:r>
      <w:r w:rsidRPr="00AB2812">
        <w:rPr>
          <w:sz w:val="22"/>
        </w:rPr>
        <w:t xml:space="preserve"> </w:t>
      </w:r>
    </w:p>
    <w:p w:rsidR="00AB2812" w:rsidRPr="00AB2812" w:rsidRDefault="00AB2812" w:rsidP="00AB2812">
      <w:pPr>
        <w:spacing w:after="281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r w:rsidRPr="00AB2812">
        <w:rPr>
          <w:sz w:val="22"/>
        </w:rPr>
        <w:t xml:space="preserve"> </w:t>
      </w:r>
    </w:p>
    <w:p w:rsidR="00AB2812" w:rsidRPr="00AB2812" w:rsidRDefault="00AB2812" w:rsidP="00AB2812">
      <w:pPr>
        <w:spacing w:after="0" w:line="248" w:lineRule="auto"/>
        <w:jc w:val="center"/>
        <w:rPr>
          <w:rFonts w:ascii="Calibri" w:eastAsia="Calibri" w:hAnsi="Calibri" w:cs="Calibri"/>
          <w:sz w:val="22"/>
        </w:rPr>
      </w:pPr>
      <w:r w:rsidRPr="00AB2812">
        <w:rPr>
          <w:b/>
          <w:sz w:val="24"/>
        </w:rPr>
        <w:t>Количество подписей избирателей, необходимых для регистрации кандидатов в депутаты Думы Бе</w:t>
      </w:r>
      <w:r>
        <w:rPr>
          <w:b/>
          <w:sz w:val="24"/>
        </w:rPr>
        <w:t>рёзовского района</w:t>
      </w:r>
      <w:r w:rsidRPr="00AB2812">
        <w:rPr>
          <w:b/>
          <w:sz w:val="24"/>
        </w:rPr>
        <w:t>, выдвинутых в порядке самовыдвижения,</w:t>
      </w:r>
    </w:p>
    <w:p w:rsidR="00AB2812" w:rsidRDefault="00AB2812" w:rsidP="00AB2812">
      <w:pPr>
        <w:spacing w:after="25" w:line="259" w:lineRule="auto"/>
        <w:ind w:left="118" w:firstLine="0"/>
        <w:jc w:val="center"/>
        <w:rPr>
          <w:b/>
          <w:sz w:val="24"/>
        </w:rPr>
      </w:pPr>
      <w:r w:rsidRPr="00AB2812">
        <w:rPr>
          <w:b/>
          <w:sz w:val="24"/>
        </w:rPr>
        <w:t>избирательными объединениями, на которые не распространяется действие пунктов 3 – 7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кандидата.</w:t>
      </w:r>
    </w:p>
    <w:p w:rsidR="00AB2812" w:rsidRPr="00AB2812" w:rsidRDefault="00AB2812" w:rsidP="00AB2812">
      <w:pPr>
        <w:spacing w:after="25" w:line="259" w:lineRule="auto"/>
        <w:ind w:left="118" w:firstLine="0"/>
        <w:jc w:val="center"/>
        <w:rPr>
          <w:rFonts w:ascii="Calibri" w:eastAsia="Calibri" w:hAnsi="Calibri" w:cs="Calibri"/>
          <w:sz w:val="22"/>
        </w:rPr>
      </w:pPr>
    </w:p>
    <w:tbl>
      <w:tblPr>
        <w:tblStyle w:val="TableGrid"/>
        <w:tblW w:w="9388" w:type="dxa"/>
        <w:tblInd w:w="46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567"/>
        <w:gridCol w:w="2367"/>
        <w:gridCol w:w="1579"/>
        <w:gridCol w:w="1613"/>
        <w:gridCol w:w="1858"/>
        <w:gridCol w:w="1404"/>
      </w:tblGrid>
      <w:tr w:rsidR="00AB2812" w:rsidRPr="00AB2812" w:rsidTr="00AB2812">
        <w:trPr>
          <w:trHeight w:val="25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2812" w:rsidRPr="00AB2812" w:rsidRDefault="00AB2812" w:rsidP="00AB2812">
            <w:pPr>
              <w:spacing w:after="18" w:line="240" w:lineRule="auto"/>
              <w:ind w:left="16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№ </w:t>
            </w:r>
          </w:p>
          <w:p w:rsidR="00AB2812" w:rsidRPr="00AB2812" w:rsidRDefault="00AB2812" w:rsidP="00AB2812">
            <w:pPr>
              <w:spacing w:after="0" w:line="240" w:lineRule="auto"/>
              <w:ind w:left="1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п/п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2812" w:rsidRPr="00AB2812" w:rsidRDefault="00AB2812" w:rsidP="00AB2812">
            <w:pPr>
              <w:spacing w:after="0" w:line="238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Наименование и номер </w:t>
            </w:r>
          </w:p>
          <w:p w:rsidR="00AB2812" w:rsidRPr="00AB2812" w:rsidRDefault="00AB2812" w:rsidP="00AB2812">
            <w:pPr>
              <w:spacing w:after="0" w:line="240" w:lineRule="auto"/>
              <w:ind w:lef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избирательного округа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2812" w:rsidRPr="00AB2812" w:rsidRDefault="00AB2812" w:rsidP="00AB2812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Число избирателей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2812" w:rsidRPr="00AB2812" w:rsidRDefault="00AB2812" w:rsidP="00AB2812">
            <w:pPr>
              <w:spacing w:after="0" w:line="238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Количество подписей, </w:t>
            </w:r>
          </w:p>
          <w:p w:rsidR="00AB2812" w:rsidRPr="00AB2812" w:rsidRDefault="00AB2812" w:rsidP="00AB2812">
            <w:pPr>
              <w:spacing w:after="44" w:line="238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необходимое для </w:t>
            </w:r>
          </w:p>
          <w:p w:rsidR="00AB2812" w:rsidRPr="00AB2812" w:rsidRDefault="00AB2812" w:rsidP="00AB2812">
            <w:pPr>
              <w:spacing w:after="0" w:line="240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регистрации*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2812" w:rsidRPr="00AB2812" w:rsidRDefault="00AB2812" w:rsidP="00AB2812">
            <w:pPr>
              <w:spacing w:after="0" w:line="238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Количество подписей, </w:t>
            </w:r>
          </w:p>
          <w:p w:rsidR="00AB2812" w:rsidRPr="00AB2812" w:rsidRDefault="00AB2812" w:rsidP="00AB2812">
            <w:pPr>
              <w:spacing w:after="0" w:line="238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которое может превышать </w:t>
            </w:r>
          </w:p>
          <w:p w:rsidR="00AB2812" w:rsidRPr="00AB2812" w:rsidRDefault="00AB2812" w:rsidP="00AB2812">
            <w:pPr>
              <w:spacing w:after="0" w:line="238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количество подписей, </w:t>
            </w:r>
          </w:p>
          <w:p w:rsidR="00AB2812" w:rsidRPr="00AB2812" w:rsidRDefault="00AB2812" w:rsidP="00AB2812">
            <w:pPr>
              <w:spacing w:after="41" w:line="238" w:lineRule="auto"/>
              <w:ind w:lef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необходимых для </w:t>
            </w:r>
          </w:p>
          <w:p w:rsidR="00AB2812" w:rsidRPr="00AB2812" w:rsidRDefault="00AB2812" w:rsidP="00AB2812">
            <w:pPr>
              <w:spacing w:after="0" w:line="240" w:lineRule="auto"/>
              <w:ind w:left="17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регистрации**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2812" w:rsidRPr="00AB2812" w:rsidRDefault="00AB2812" w:rsidP="00AB2812">
            <w:pPr>
              <w:spacing w:after="0" w:line="238" w:lineRule="auto"/>
              <w:ind w:left="113" w:firstLine="233"/>
              <w:jc w:val="left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Общее количество подписей, которое </w:t>
            </w:r>
          </w:p>
          <w:p w:rsidR="00AB2812" w:rsidRPr="00AB2812" w:rsidRDefault="00AB2812" w:rsidP="00AB2812">
            <w:pPr>
              <w:spacing w:after="0" w:line="240" w:lineRule="auto"/>
              <w:ind w:left="89" w:firstLine="0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может быть </w:t>
            </w:r>
          </w:p>
          <w:p w:rsidR="00AB2812" w:rsidRPr="00AB2812" w:rsidRDefault="00AB2812" w:rsidP="00AB2812">
            <w:pPr>
              <w:spacing w:after="0" w:line="240" w:lineRule="auto"/>
              <w:ind w:left="89" w:hanging="89"/>
              <w:jc w:val="left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представлено кандидатом </w:t>
            </w:r>
          </w:p>
        </w:tc>
      </w:tr>
      <w:tr w:rsidR="00AB2812" w:rsidRPr="00AB2812" w:rsidTr="00AB2812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2" w:rsidRPr="00AB2812" w:rsidRDefault="00AB2812" w:rsidP="00AB2812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>Одномандатный избирательный округ №</w:t>
            </w:r>
            <w:r>
              <w:rPr>
                <w:sz w:val="24"/>
              </w:rPr>
              <w:t>1</w:t>
            </w:r>
            <w:r w:rsidRPr="00AB2812">
              <w:rPr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274F5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>1</w:t>
            </w:r>
            <w:r w:rsidR="00274F5E">
              <w:rPr>
                <w:sz w:val="24"/>
              </w:rPr>
              <w:t>382</w:t>
            </w:r>
            <w:r w:rsidRPr="00AB2812"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AB2812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2" w:rsidRPr="00AB2812" w:rsidRDefault="00AB2812" w:rsidP="00AB2812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274F5E" w:rsidP="00274F5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4"/>
              </w:rPr>
              <w:t>1082</w:t>
            </w:r>
            <w:r w:rsidR="00AB2812" w:rsidRPr="00AB2812"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12" w:rsidRPr="00AB2812" w:rsidRDefault="00AB2812" w:rsidP="00AB2812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1249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1334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  <w:tr w:rsidR="00D14C65" w:rsidRPr="00AB2812" w:rsidTr="00AB2812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5" w:rsidRPr="00AB2812" w:rsidRDefault="00D14C65" w:rsidP="00D14C65">
            <w:pPr>
              <w:spacing w:after="0" w:line="240" w:lineRule="auto"/>
              <w:ind w:left="114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Одномандатный избирательный округ № </w:t>
            </w:r>
            <w:r>
              <w:rPr>
                <w:sz w:val="24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4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5" w:rsidRPr="00AB2812" w:rsidRDefault="00D14C65" w:rsidP="00D14C65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AB2812">
              <w:rPr>
                <w:sz w:val="24"/>
              </w:rPr>
              <w:t xml:space="preserve">14 </w:t>
            </w:r>
          </w:p>
        </w:tc>
      </w:tr>
    </w:tbl>
    <w:p w:rsidR="00AB2812" w:rsidRPr="00AB2812" w:rsidRDefault="00AB2812" w:rsidP="00AB2812">
      <w:pPr>
        <w:spacing w:after="23" w:line="259" w:lineRule="auto"/>
        <w:ind w:left="89" w:firstLine="0"/>
        <w:jc w:val="left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t xml:space="preserve"> </w:t>
      </w:r>
    </w:p>
    <w:p w:rsidR="00AB2812" w:rsidRPr="00AB2812" w:rsidRDefault="00AB2812" w:rsidP="00AB2812">
      <w:pPr>
        <w:spacing w:after="2" w:line="257" w:lineRule="auto"/>
        <w:ind w:left="84" w:right="41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t xml:space="preserve">*Кол-во подписей, необходимое для регистрации кандидатов в </w:t>
      </w:r>
      <w:r w:rsidRPr="00AB2812">
        <w:rPr>
          <w:b/>
          <w:sz w:val="24"/>
          <w:u w:val="single" w:color="000000"/>
        </w:rPr>
        <w:t>одномандатном</w:t>
      </w:r>
      <w:r w:rsidRPr="00AB2812">
        <w:rPr>
          <w:sz w:val="24"/>
        </w:rPr>
        <w:t xml:space="preserve"> избирательном округе составляет 0,5 процента от </w:t>
      </w:r>
      <w:r w:rsidRPr="00AB2812">
        <w:rPr>
          <w:b/>
          <w:sz w:val="24"/>
          <w:u w:val="single" w:color="000000"/>
        </w:rPr>
        <w:t>числа избирателей,</w:t>
      </w:r>
      <w:r w:rsidRPr="00AB2812">
        <w:rPr>
          <w:sz w:val="24"/>
        </w:rPr>
        <w:t xml:space="preserve"> зарегистрированных на территории округа, </w:t>
      </w:r>
      <w:r w:rsidRPr="00AB2812">
        <w:rPr>
          <w:b/>
          <w:sz w:val="24"/>
          <w:u w:val="single" w:color="000000"/>
        </w:rPr>
        <w:t>которое указано в схеме одномандатных избирательных округов,</w:t>
      </w:r>
      <w:r w:rsidRPr="00AB2812">
        <w:rPr>
          <w:b/>
          <w:sz w:val="24"/>
        </w:rPr>
        <w:t xml:space="preserve"> </w:t>
      </w:r>
      <w:r w:rsidRPr="00AB2812">
        <w:rPr>
          <w:sz w:val="24"/>
        </w:rPr>
        <w:t xml:space="preserve">но не может составлять менее 10 подписей. Если количество подписей оказалось дробным числом, то </w:t>
      </w:r>
      <w:r w:rsidRPr="00AB2812">
        <w:rPr>
          <w:b/>
          <w:sz w:val="24"/>
          <w:u w:val="single" w:color="000000"/>
        </w:rPr>
        <w:t>округление производится в большую сторону до целого числа.</w:t>
      </w:r>
      <w:r w:rsidRPr="00AB2812">
        <w:rPr>
          <w:b/>
          <w:sz w:val="24"/>
        </w:rPr>
        <w:t xml:space="preserve"> </w:t>
      </w:r>
    </w:p>
    <w:p w:rsidR="00AB2812" w:rsidRPr="00AB2812" w:rsidRDefault="00AB2812" w:rsidP="00AB2812">
      <w:pPr>
        <w:spacing w:after="0" w:line="259" w:lineRule="auto"/>
        <w:ind w:left="89" w:firstLine="0"/>
        <w:jc w:val="left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t xml:space="preserve"> </w:t>
      </w:r>
    </w:p>
    <w:p w:rsidR="00AB2812" w:rsidRPr="00AB2812" w:rsidRDefault="00AB2812" w:rsidP="00AB2812">
      <w:pPr>
        <w:spacing w:after="2" w:line="257" w:lineRule="auto"/>
        <w:ind w:left="84" w:right="41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t xml:space="preserve">**Количество представляемых для регистрации кандидата подписей избирателей </w:t>
      </w:r>
      <w:r w:rsidRPr="00AB2812">
        <w:rPr>
          <w:b/>
          <w:sz w:val="24"/>
          <w:u w:val="single" w:color="000000"/>
        </w:rPr>
        <w:t>может</w:t>
      </w:r>
      <w:r w:rsidRPr="00AB2812">
        <w:rPr>
          <w:b/>
          <w:sz w:val="24"/>
        </w:rPr>
        <w:t xml:space="preserve"> </w:t>
      </w:r>
      <w:r w:rsidRPr="00AB2812">
        <w:rPr>
          <w:b/>
          <w:sz w:val="24"/>
          <w:u w:val="single" w:color="000000"/>
        </w:rPr>
        <w:t>превышать количество подписей</w:t>
      </w:r>
      <w:r w:rsidRPr="00AB2812">
        <w:rPr>
          <w:sz w:val="24"/>
        </w:rPr>
        <w:t xml:space="preserve">, необходимое для регистрации кандидата </w:t>
      </w:r>
      <w:r w:rsidRPr="00AB2812">
        <w:rPr>
          <w:b/>
          <w:sz w:val="24"/>
          <w:u w:val="single" w:color="000000"/>
        </w:rPr>
        <w:t>не более чем</w:t>
      </w:r>
      <w:r w:rsidRPr="00AB2812">
        <w:rPr>
          <w:b/>
          <w:sz w:val="24"/>
        </w:rPr>
        <w:t xml:space="preserve"> </w:t>
      </w:r>
      <w:r w:rsidRPr="00AB2812">
        <w:rPr>
          <w:b/>
          <w:sz w:val="24"/>
          <w:u w:val="single" w:color="000000"/>
        </w:rPr>
        <w:t>на 10 процентов</w:t>
      </w:r>
      <w:r w:rsidRPr="00AB2812">
        <w:rPr>
          <w:sz w:val="24"/>
        </w:rPr>
        <w:t xml:space="preserve">. Если число оказалось дробным, то </w:t>
      </w:r>
      <w:r w:rsidRPr="00AB2812">
        <w:rPr>
          <w:b/>
          <w:sz w:val="24"/>
          <w:u w:val="single" w:color="000000"/>
        </w:rPr>
        <w:t>округление производится в</w:t>
      </w:r>
      <w:r w:rsidRPr="00AB2812">
        <w:rPr>
          <w:b/>
          <w:sz w:val="24"/>
        </w:rPr>
        <w:t xml:space="preserve"> </w:t>
      </w:r>
      <w:r w:rsidRPr="00AB2812">
        <w:rPr>
          <w:b/>
          <w:sz w:val="24"/>
          <w:u w:val="single" w:color="000000"/>
        </w:rPr>
        <w:t>меньшую сторону</w:t>
      </w:r>
      <w:r w:rsidRPr="00AB2812">
        <w:rPr>
          <w:sz w:val="24"/>
        </w:rPr>
        <w:t xml:space="preserve"> до целого числа. </w:t>
      </w:r>
    </w:p>
    <w:p w:rsidR="00AB2812" w:rsidRPr="00AB2812" w:rsidRDefault="00AB2812" w:rsidP="00AB2812">
      <w:pPr>
        <w:spacing w:after="2" w:line="257" w:lineRule="auto"/>
        <w:ind w:left="84" w:right="41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t xml:space="preserve">Если для регистрации кандидата требуется представить </w:t>
      </w:r>
      <w:r w:rsidRPr="00AB2812">
        <w:rPr>
          <w:b/>
          <w:sz w:val="24"/>
          <w:u w:val="single" w:color="000000"/>
        </w:rPr>
        <w:t>менее 40 подписей</w:t>
      </w:r>
      <w:r w:rsidRPr="00AB2812">
        <w:rPr>
          <w:sz w:val="24"/>
        </w:rPr>
        <w:t xml:space="preserve">, количество представляемых подписей избирателей может превышать количество подписей, необходимое для регистрации кандидата </w:t>
      </w:r>
      <w:r w:rsidRPr="00AB2812">
        <w:rPr>
          <w:b/>
          <w:sz w:val="24"/>
          <w:u w:val="single" w:color="000000"/>
        </w:rPr>
        <w:t>не более чем на четыре</w:t>
      </w:r>
      <w:r w:rsidRPr="00AB2812">
        <w:rPr>
          <w:sz w:val="24"/>
        </w:rPr>
        <w:t xml:space="preserve"> подписи. </w:t>
      </w:r>
    </w:p>
    <w:p w:rsidR="00AB2812" w:rsidRPr="00AB2812" w:rsidRDefault="00AB2812" w:rsidP="00AB2812">
      <w:pPr>
        <w:spacing w:after="0" w:line="259" w:lineRule="auto"/>
        <w:ind w:left="89" w:firstLine="0"/>
        <w:jc w:val="left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t xml:space="preserve"> </w:t>
      </w:r>
    </w:p>
    <w:p w:rsidR="00AB2812" w:rsidRPr="00AB2812" w:rsidRDefault="00AB2812" w:rsidP="00AB2812">
      <w:pPr>
        <w:spacing w:after="0" w:line="259" w:lineRule="auto"/>
        <w:ind w:left="89" w:firstLine="0"/>
        <w:jc w:val="left"/>
        <w:rPr>
          <w:rFonts w:ascii="Calibri" w:eastAsia="Calibri" w:hAnsi="Calibri" w:cs="Calibri"/>
          <w:sz w:val="22"/>
        </w:rPr>
      </w:pPr>
      <w:r w:rsidRPr="00AB2812">
        <w:rPr>
          <w:sz w:val="24"/>
        </w:rPr>
        <w:lastRenderedPageBreak/>
        <w:t xml:space="preserve"> </w:t>
      </w:r>
    </w:p>
    <w:p w:rsidR="00AB2812" w:rsidRDefault="00AB2812" w:rsidP="003C3A58">
      <w:pPr>
        <w:jc w:val="center"/>
      </w:pPr>
    </w:p>
    <w:sectPr w:rsidR="00AB2812" w:rsidSect="00406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9AB"/>
    <w:multiLevelType w:val="hybridMultilevel"/>
    <w:tmpl w:val="B3D2210C"/>
    <w:lvl w:ilvl="0" w:tplc="18C0EE98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EC84E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C83F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AE086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86648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2985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0609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41AF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D0EE5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561D6"/>
    <w:multiLevelType w:val="hybridMultilevel"/>
    <w:tmpl w:val="1ABCE782"/>
    <w:lvl w:ilvl="0" w:tplc="EC62FA1A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DE92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CBC10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C6E1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84F1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67AE2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EEF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4D470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AEB5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D555F8"/>
    <w:multiLevelType w:val="hybridMultilevel"/>
    <w:tmpl w:val="C85E666A"/>
    <w:lvl w:ilvl="0" w:tplc="62FCD97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E4B3E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A94D8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0EB82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7ED6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026BE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E9A6C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AE2CB4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C276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7"/>
    <w:rsid w:val="00274F5E"/>
    <w:rsid w:val="003C3A58"/>
    <w:rsid w:val="004068AB"/>
    <w:rsid w:val="006F3DE7"/>
    <w:rsid w:val="00AB2812"/>
    <w:rsid w:val="00D14C65"/>
    <w:rsid w:val="00D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797B-EDF7-4982-9A8A-3A3EC46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E7"/>
    <w:pPr>
      <w:spacing w:after="27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3DE7"/>
    <w:pPr>
      <w:keepNext/>
      <w:keepLines/>
      <w:spacing w:after="0"/>
      <w:ind w:lef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3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3DE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0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2021-06-30T13:56:00Z</dcterms:created>
  <dcterms:modified xsi:type="dcterms:W3CDTF">2021-07-01T07:55:00Z</dcterms:modified>
</cp:coreProperties>
</file>